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57" w:rsidRPr="005B0457" w:rsidRDefault="005B0457" w:rsidP="005B0457">
      <w:pPr>
        <w:ind w:firstLine="709"/>
        <w:jc w:val="center"/>
        <w:rPr>
          <w:b/>
          <w:sz w:val="30"/>
          <w:szCs w:val="30"/>
        </w:rPr>
      </w:pPr>
      <w:bookmarkStart w:id="0" w:name="_GoBack"/>
      <w:bookmarkEnd w:id="0"/>
      <w:r w:rsidRPr="009F55AB">
        <w:rPr>
          <w:b/>
          <w:sz w:val="30"/>
          <w:szCs w:val="30"/>
        </w:rPr>
        <w:t>Информационный материал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5B0457">
        <w:rPr>
          <w:b/>
          <w:sz w:val="30"/>
          <w:szCs w:val="30"/>
        </w:rPr>
        <w:t xml:space="preserve">«10 </w:t>
      </w:r>
      <w:r w:rsidR="00FC7A1F">
        <w:rPr>
          <w:b/>
          <w:sz w:val="30"/>
          <w:szCs w:val="30"/>
        </w:rPr>
        <w:t>октября</w:t>
      </w:r>
      <w:r w:rsidRPr="005B0457">
        <w:rPr>
          <w:b/>
          <w:sz w:val="30"/>
          <w:szCs w:val="30"/>
        </w:rPr>
        <w:t xml:space="preserve"> Всемирный день </w:t>
      </w:r>
      <w:r w:rsidR="00FC7A1F">
        <w:rPr>
          <w:b/>
          <w:sz w:val="30"/>
          <w:szCs w:val="30"/>
        </w:rPr>
        <w:t>психического здоровья</w:t>
      </w:r>
      <w:r w:rsidR="00A4233A">
        <w:rPr>
          <w:b/>
          <w:sz w:val="30"/>
          <w:szCs w:val="30"/>
        </w:rPr>
        <w:t xml:space="preserve"> «психическое здоровье на рабочем месте</w:t>
      </w:r>
      <w:r w:rsidRPr="005B0457">
        <w:rPr>
          <w:b/>
          <w:sz w:val="30"/>
          <w:szCs w:val="30"/>
        </w:rPr>
        <w:t>».</w:t>
      </w:r>
    </w:p>
    <w:p w:rsidR="00200D04" w:rsidRPr="00200D04" w:rsidRDefault="00FC7A1F" w:rsidP="00BE3640">
      <w:pPr>
        <w:ind w:firstLine="709"/>
        <w:jc w:val="both"/>
        <w:rPr>
          <w:color w:val="555555"/>
          <w:sz w:val="30"/>
          <w:szCs w:val="30"/>
          <w:shd w:val="clear" w:color="auto" w:fill="FFFFFF"/>
        </w:rPr>
      </w:pPr>
      <w:r w:rsidRPr="00200D04">
        <w:rPr>
          <w:color w:val="555555"/>
          <w:sz w:val="30"/>
          <w:szCs w:val="30"/>
          <w:shd w:val="clear" w:color="auto" w:fill="FFFFFF"/>
        </w:rPr>
        <w:t>Всемирный день психического здоровья отмечается по инициативе Всемирной Организации Здравоохранения с 1992 года в целях повышения осведомленности населения в отношении проблем психического здоровья. Мероприятия Всемирного дня психического здоровья направлены на повышение информированности населения о деятельности служб охраны психического здоровья, а также о возможностях оказания своевременной помощи лицам, попавшим в сложные жизненные ситуации.</w:t>
      </w:r>
      <w:r w:rsidR="00200D04" w:rsidRPr="00200D04">
        <w:rPr>
          <w:color w:val="555555"/>
          <w:sz w:val="30"/>
          <w:szCs w:val="30"/>
          <w:shd w:val="clear" w:color="auto" w:fill="FFFFFF"/>
        </w:rPr>
        <w:t xml:space="preserve"> 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Психическое здоровье – это не только отсутствие психических расстройств.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Психическое здоровье является неотъемлемой частью здоровья; действительно, без психического здоровья нет здоровья.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Психическое здоровье определяется рядом социально-экономических, биологических и относящихся к окружающей среде факторов.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Для укрепления психического здоровья существуют эффективные по стоимости межсекторальные стратегии и мероприятия общественного здравоохранения.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>Психическое здоровье является неотъемлемой частью и важнейшим компонентом здоровья. В Уставе ВОЗ говорится: "Здоровье является состоянием полного физического, душевного и социального благополучия, а не только отсутствием болезней и физических дефектов". Важным следствием этого определения является то, что психическое здоровье — это не только отсутствие психических расстройств и форм инвалидности.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>Психическое здоровье — это состояние благополучия, в котором человек реализует свои способности, может противостоять обычным жизненным стрессам, продуктивно работать и вносить вклад в свое сообщество. В этом позитивном смысле психическое здоровье является основой благополучия человека и эффективного функционирования сообщества.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>Психическое здоровье и благополучие имеют важнейшее значение для нашей коллективной и индивидуальной способности в качестве разумных существ мыслить, проявлять эмоции, общаться друг с другом, зарабатывать себе на пропитание и получать удовольствие от жизни. Учитывая этот факт, укрепление, защита и восстановление психического здоровья могут восприниматься индивидуумами, сообществами и содружествами во всем мире как действия, имеющие жизненно важное значение.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 xml:space="preserve">Уровень психического здоровья человека в каждый данный момент времени определяется многочисленными социальными, </w:t>
      </w:r>
      <w:r w:rsidRPr="00200D04">
        <w:rPr>
          <w:color w:val="333333"/>
          <w:sz w:val="30"/>
          <w:szCs w:val="30"/>
          <w:bdr w:val="none" w:sz="0" w:space="0" w:color="auto" w:frame="1"/>
        </w:rPr>
        <w:lastRenderedPageBreak/>
        <w:t>психологическими и биологическими факторами. Так, например, устойчивое социально-экономическое давление признается фактором риска для психического здоровья отдельных людей и сообществ. Очевидные фактические данные связаны с показателями нищеты, включая низкие уровни образования.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>Плохое психическое здоровье связано также с быстрыми социальными изменениями, стрессовыми условиями на работе, гендерной дискриминацией, социальным отчуждением, нездоровым образом жизни, рисками насилия и физического нездоровья, а также с нарушениями прав человека.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>Существуют также особые психологические и личностные факторы, из-за которых люди становятся уязвимыми перед психическими расстройствами. И, наконец, имеется ряд биологических причин психических расстройств, включая генетические факторы, которые способствуют дисбалансу химических веществ в мозге.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outlineLvl w:val="3"/>
        <w:rPr>
          <w:bCs/>
          <w:color w:val="333333"/>
          <w:sz w:val="30"/>
          <w:szCs w:val="30"/>
        </w:rPr>
      </w:pPr>
      <w:r w:rsidRPr="00200D04">
        <w:rPr>
          <w:bCs/>
          <w:color w:val="333333"/>
          <w:sz w:val="30"/>
          <w:szCs w:val="30"/>
        </w:rPr>
        <w:t>Укрепление и защита психического здоровья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>Укрепление психического здоровья включает действия по созданию условий жизни и окружающей среды, поддерживающих психическое здоровье и позволяющих людям вести здоровый образ жизни. Сюда входит целый ряд действий, направленных на повышение вероятности того, чтобы большее число людей имели лучшее психическое здоровье.</w:t>
      </w:r>
      <w:r w:rsidR="00BE3640">
        <w:rPr>
          <w:color w:val="333333"/>
          <w:sz w:val="30"/>
          <w:szCs w:val="30"/>
          <w:bdr w:val="none" w:sz="0" w:space="0" w:color="auto" w:frame="1"/>
        </w:rPr>
        <w:t xml:space="preserve"> </w:t>
      </w:r>
      <w:r w:rsidRPr="00200D04">
        <w:rPr>
          <w:color w:val="333333"/>
          <w:sz w:val="30"/>
          <w:szCs w:val="30"/>
          <w:bdr w:val="none" w:sz="0" w:space="0" w:color="auto" w:frame="1"/>
        </w:rPr>
        <w:t>Атмосфера, в которой обеспечены уважение и защита основных гражданских, политических, социально-экономических и культурных прав, является основой укрепления психического здоровья. При отсутствии безопасности и свободы, обеспечиваемых этими правами, поддерживать высокий уровень психического здоровья очень сложно.</w:t>
      </w:r>
    </w:p>
    <w:p w:rsidR="00200D04" w:rsidRPr="00200D04" w:rsidRDefault="00200D04" w:rsidP="00BE3640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  <w:bdr w:val="none" w:sz="0" w:space="0" w:color="auto" w:frame="1"/>
        </w:rPr>
        <w:t>Конкретные пути укрепления психического здоровья включают следующие: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мероприятия в раннем детстве (например, посещения на дому беременных женщин, дошкольные психосоциальные мероприятия, комбинированная помощь в области питания и психосоциальных аспектов для групп населения, находящихся в неблагоприятном положении);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поддержка детей (например, программы по приобретению навыков, программы по развитию детей и молодых людей);</w:t>
      </w:r>
    </w:p>
    <w:p w:rsidR="00200D04" w:rsidRPr="00200D04" w:rsidRDefault="00BE3640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</w:t>
      </w:r>
      <w:r w:rsidR="00200D04" w:rsidRPr="00200D04">
        <w:rPr>
          <w:color w:val="333333"/>
          <w:sz w:val="30"/>
          <w:szCs w:val="30"/>
        </w:rPr>
        <w:t>редоставление социально-экономических возможностей женщинам (например, улучшение доступа к образованию и схемы микрокредитования);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социальная поддержка пожилых людей (например, инициатива по организации знакомств, местные дневные центры для престарелых людей);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 xml:space="preserve">программы, нацеленные на уязвимые группы населения, включая меньшинства, коренные народы, мигрантов и людей, пострадавших от </w:t>
      </w:r>
      <w:r w:rsidRPr="00200D04">
        <w:rPr>
          <w:color w:val="333333"/>
          <w:sz w:val="30"/>
          <w:szCs w:val="30"/>
        </w:rPr>
        <w:lastRenderedPageBreak/>
        <w:t>конфликтов и стихийных бедствий (например, психосоциальные мероприятия после стихийных бедствий);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мероприятия по укреплению психического здоровья в школах (например, программы по внедрению экологических изменений в школах и школы с благоприятными условиями для детей);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мероприятия по укреплению психического здоровья на рабочих местах (например, программы по профилактике стресса);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стратегии в области жилищных условий (например, улучшение жилищных условий);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программы по предотвращению насилия (например, ограничение доступа к алкоголю и оружию);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программы развития отдельных</w:t>
      </w:r>
      <w:r w:rsidR="00BE3640">
        <w:rPr>
          <w:color w:val="333333"/>
          <w:sz w:val="30"/>
          <w:szCs w:val="30"/>
        </w:rPr>
        <w:t xml:space="preserve"> сообществ</w:t>
      </w:r>
      <w:r w:rsidRPr="00200D04">
        <w:rPr>
          <w:color w:val="333333"/>
          <w:sz w:val="30"/>
          <w:szCs w:val="30"/>
        </w:rPr>
        <w:t>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уменьшение масштабов нищеты и социальная защита неимущих;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антидискриминационные законы и кампании;</w:t>
      </w:r>
    </w:p>
    <w:p w:rsidR="00200D04" w:rsidRPr="00200D04" w:rsidRDefault="00200D04" w:rsidP="00BE3640">
      <w:pPr>
        <w:shd w:val="clear" w:color="auto" w:fill="FFFFFF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200D04">
        <w:rPr>
          <w:color w:val="333333"/>
          <w:sz w:val="30"/>
          <w:szCs w:val="30"/>
        </w:rPr>
        <w:t>укрепление прав и возможностей лиц с психическими расстройствами и заботы о них.</w:t>
      </w:r>
    </w:p>
    <w:p w:rsidR="00CB197E" w:rsidRDefault="00A4233A" w:rsidP="000F78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Неоспоримо установлена связь между стрессовыми состояниями на рабочем месте и ухудшением психического здоровья. </w:t>
      </w:r>
    </w:p>
    <w:sectPr w:rsidR="00CB197E" w:rsidSect="00BE3640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DD" w:rsidRDefault="006C1FDD" w:rsidP="000F78FD">
      <w:r>
        <w:separator/>
      </w:r>
    </w:p>
  </w:endnote>
  <w:endnote w:type="continuationSeparator" w:id="0">
    <w:p w:rsidR="006C1FDD" w:rsidRDefault="006C1FDD" w:rsidP="000F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DD" w:rsidRDefault="006C1FDD" w:rsidP="000F78FD">
      <w:r>
        <w:separator/>
      </w:r>
    </w:p>
  </w:footnote>
  <w:footnote w:type="continuationSeparator" w:id="0">
    <w:p w:rsidR="006C1FDD" w:rsidRDefault="006C1FDD" w:rsidP="000F7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513285"/>
      <w:docPartObj>
        <w:docPartGallery w:val="Page Numbers (Top of Page)"/>
        <w:docPartUnique/>
      </w:docPartObj>
    </w:sdtPr>
    <w:sdtEndPr/>
    <w:sdtContent>
      <w:p w:rsidR="00CD7CC4" w:rsidRDefault="000F78FD" w:rsidP="00CD7C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9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893"/>
    <w:multiLevelType w:val="multilevel"/>
    <w:tmpl w:val="A7DC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508A6"/>
    <w:multiLevelType w:val="multilevel"/>
    <w:tmpl w:val="FB54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BE"/>
    <w:rsid w:val="000F78FD"/>
    <w:rsid w:val="001E4FA9"/>
    <w:rsid w:val="00200D04"/>
    <w:rsid w:val="00274274"/>
    <w:rsid w:val="002B41C6"/>
    <w:rsid w:val="00334C60"/>
    <w:rsid w:val="004873E0"/>
    <w:rsid w:val="00496DFE"/>
    <w:rsid w:val="005B0457"/>
    <w:rsid w:val="005F5F25"/>
    <w:rsid w:val="006317BE"/>
    <w:rsid w:val="0068186C"/>
    <w:rsid w:val="006C1FDD"/>
    <w:rsid w:val="00724639"/>
    <w:rsid w:val="009F55AB"/>
    <w:rsid w:val="009F75AA"/>
    <w:rsid w:val="00A066E1"/>
    <w:rsid w:val="00A4233A"/>
    <w:rsid w:val="00B61CF1"/>
    <w:rsid w:val="00BC4566"/>
    <w:rsid w:val="00BE3640"/>
    <w:rsid w:val="00CB197E"/>
    <w:rsid w:val="00CD7CC4"/>
    <w:rsid w:val="00D37F42"/>
    <w:rsid w:val="00F259FD"/>
    <w:rsid w:val="00FA1F5F"/>
    <w:rsid w:val="00FC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78FD"/>
    <w:rPr>
      <w:sz w:val="24"/>
      <w:szCs w:val="24"/>
    </w:rPr>
  </w:style>
  <w:style w:type="paragraph" w:styleId="a5">
    <w:name w:val="footer"/>
    <w:basedOn w:val="a"/>
    <w:link w:val="a6"/>
    <w:rsid w:val="000F7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78FD"/>
    <w:rPr>
      <w:sz w:val="24"/>
      <w:szCs w:val="24"/>
    </w:rPr>
  </w:style>
  <w:style w:type="paragraph" w:styleId="a7">
    <w:name w:val="Balloon Text"/>
    <w:basedOn w:val="a"/>
    <w:link w:val="a8"/>
    <w:rsid w:val="00496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6DF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00D0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7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78FD"/>
    <w:rPr>
      <w:sz w:val="24"/>
      <w:szCs w:val="24"/>
    </w:rPr>
  </w:style>
  <w:style w:type="paragraph" w:styleId="a5">
    <w:name w:val="footer"/>
    <w:basedOn w:val="a"/>
    <w:link w:val="a6"/>
    <w:rsid w:val="000F7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78FD"/>
    <w:rPr>
      <w:sz w:val="24"/>
      <w:szCs w:val="24"/>
    </w:rPr>
  </w:style>
  <w:style w:type="paragraph" w:styleId="a7">
    <w:name w:val="Balloon Text"/>
    <w:basedOn w:val="a"/>
    <w:link w:val="a8"/>
    <w:rsid w:val="00496D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96DF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00D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cp:lastPrinted>2017-08-31T07:44:00Z</cp:lastPrinted>
  <dcterms:created xsi:type="dcterms:W3CDTF">2017-10-04T10:24:00Z</dcterms:created>
  <dcterms:modified xsi:type="dcterms:W3CDTF">2017-10-04T10:24:00Z</dcterms:modified>
</cp:coreProperties>
</file>